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drawing>
          <wp:inline distT="0" distB="0" distL="0" distR="0">
            <wp:extent cx="609600" cy="609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09600" cy="609600"/>
                    </a:xfrm>
                    <a:prstGeom prst="rect">
                      <a:avLst/>
                    </a:prstGeom>
                  </pic:spPr>
                </pic:pic>
              </a:graphicData>
            </a:graphic>
          </wp:inline>
        </w:drawing>
      </w:r>
    </w:p>
    <w:p>
      <w:pPr>
        <w:spacing w:after="120"/>
      </w:pPr>
      <w:r>
        <w:rPr>
          <w:b/>
          <w:bCs/>
          <w:color w:val="DB143C"/>
          <w:spacing w:val="40"/>
          <w:sz w:val="17"/>
          <w:szCs w:val="17"/>
        </w:rPr>
        <w:t xml:space="preserve">MÁSTER · LA EMPRESA AUTOMATIZADA · MÓDULO 0 · ANTES DE EMPEZAR: EL ORDEN CORRECTO</w:t>
      </w:r>
    </w:p>
    <w:p>
      <w:pPr>
        <w:pStyle w:val="Heading1"/>
      </w:pPr>
      <w:r>
        <w:t xml:space="preserve">Lección 0.1 · El orden correcto para automatizar una empresa</w:t>
      </w:r>
    </w:p>
    <w:p>
      <w:pPr>
        <w:pBdr>
          <w:bottom w:val="single" w:color="D1D5DB" w:sz="8" w:space="6"/>
        </w:pBdr>
        <w:spacing w:after="240"/>
      </w:pPr>
      <w:r>
        <w:rPr>
          <w:color w:val="363C4A"/>
          <w:sz w:val="20"/>
          <w:szCs w:val="20"/>
        </w:rPr>
        <w:t xml:space="preserve">Vídeo: 8 min · Lectura: 9 min</w:t>
      </w:r>
    </w:p>
    <w:p>
      <w:pPr>
        <w:shd w:fill="FBE7EC" w:color="auto" w:val="clear"/>
        <w:spacing w:after="240"/>
        <w:ind w:left="200" w:right="200"/>
      </w:pPr>
      <w:r>
        <w:rPr>
          <w:b/>
          <w:bCs/>
          <w:color w:val="DB143C"/>
        </w:rPr>
        <w:t xml:space="preserve">Entregable de la lección: </w:t>
      </w:r>
      <w:r>
        <w:t xml:space="preserve">El mapa del camino en siete pasos, entendido, y la decisión de no instalar nada hasta terminar el diagnóstico.</w:t>
      </w:r>
    </w:p>
    <w:p>
      <w:pPr>
        <w:pStyle w:val="Heading2"/>
      </w:pPr>
      <w:r>
        <w:t xml:space="preserve">Empezar por el final</w:t>
      </w:r>
    </w:p>
    <w:p>
      <w:pPr>
        <w:spacing w:after="160"/>
        <w:jc w:val="both"/>
      </w:pPr>
      <w:r>
        <w:t xml:space="preserve">Casi todo el mundo que quiere automatizar su empresa empieza por el final. Abre una herramienta de inteligencia artificial, le pide cosas sueltas, se impresiona y, a las dos semanas, la deja porque no sabe dónde encaja en su empresa. No es culpa de la herramienta. Es que empezó por el paso seis sin haber dado los cinco anteriores.</w:t>
      </w:r>
    </w:p>
    <w:p>
      <w:pPr>
        <w:spacing w:after="160"/>
        <w:jc w:val="both"/>
      </w:pPr>
      <w:r>
        <w:t xml:space="preserve">Este máster tiene un orden. No es un orden pedagógico inventado para el curso: es el orden en el que una empresa, grande o pequeña, automatiza de verdad. Conocerlo desde el principio te permite saber en cada momento dónde estás, qué viene después y por qué no conviene saltarse nada.</w:t>
      </w:r>
    </w:p>
    <w:p>
      <w:pPr>
        <w:pStyle w:val="Heading2"/>
      </w:pPr>
      <w:r>
        <w:t xml:space="preserve">La idea que lo ordena todo</w:t>
      </w:r>
    </w:p>
    <w:p>
      <w:pPr>
        <w:spacing w:after="160"/>
        <w:jc w:val="both"/>
      </w:pPr>
      <w:r>
        <w:rPr>
          <w:b/>
          <w:bCs/>
        </w:rPr>
        <w:t xml:space="preserve">No se automatiza lo que no se conoce.</w:t>
      </w:r>
      <w:r>
        <w:t xml:space="preserve"> Antes de instalar nada y antes de pagar nada hay que mirar la empresa con calma:</w:t>
      </w:r>
    </w:p>
    <w:p>
      <w:pPr>
        <w:pStyle w:val="ListParagraph"/>
        <w:numPr>
          <w:ilvl w:val="0"/>
          <w:numId w:val="2"/>
        </w:numPr>
        <w:spacing w:after="80"/>
      </w:pPr>
      <w:r>
        <w:t xml:space="preserve">Cómo está </w:t>
      </w:r>
      <w:r>
        <w:rPr>
          <w:b/>
          <w:bCs/>
        </w:rPr>
        <w:t xml:space="preserve">estructurada</w:t>
      </w:r>
      <w:r>
        <w:t xml:space="preserve">: áreas, responsables, quién depende de quién.</w:t>
      </w:r>
    </w:p>
    <w:p>
      <w:pPr>
        <w:pStyle w:val="ListParagraph"/>
        <w:numPr>
          <w:ilvl w:val="0"/>
          <w:numId w:val="2"/>
        </w:numPr>
        <w:spacing w:after="80"/>
      </w:pPr>
      <w:r>
        <w:t xml:space="preserve">Qué </w:t>
      </w:r>
      <w:r>
        <w:rPr>
          <w:b/>
          <w:bCs/>
        </w:rPr>
        <w:t xml:space="preserve">personas</w:t>
      </w:r>
      <w:r>
        <w:t xml:space="preserve"> hacen qué, y qué hacen varias personas a la vez o nadie.</w:t>
      </w:r>
    </w:p>
    <w:p>
      <w:pPr>
        <w:pStyle w:val="ListParagraph"/>
        <w:numPr>
          <w:ilvl w:val="0"/>
          <w:numId w:val="2"/>
        </w:numPr>
        <w:spacing w:after="80"/>
      </w:pPr>
      <w:r>
        <w:t xml:space="preserve">Qué </w:t>
      </w:r>
      <w:r>
        <w:rPr>
          <w:b/>
          <w:bCs/>
        </w:rPr>
        <w:t xml:space="preserve">programas</w:t>
      </w:r>
      <w:r>
        <w:t xml:space="preserve"> usa: gestión, facturación, correo, hojas de cálculo, aplicaciones sueltas.</w:t>
      </w:r>
    </w:p>
    <w:p>
      <w:pPr>
        <w:pStyle w:val="ListParagraph"/>
        <w:numPr>
          <w:ilvl w:val="0"/>
          <w:numId w:val="2"/>
        </w:numPr>
        <w:spacing w:after="80"/>
      </w:pPr>
      <w:r>
        <w:t xml:space="preserve">Cómo </w:t>
      </w:r>
      <w:r>
        <w:rPr>
          <w:b/>
          <w:bCs/>
        </w:rPr>
        <w:t xml:space="preserve">gestiona</w:t>
      </w:r>
      <w:r>
        <w:t xml:space="preserve"> cada cosa: ventas, presupuestos, facturas, cobros, clientes, proveedores, proyectos, personal.</w:t>
      </w:r>
    </w:p>
    <w:p>
      <w:pPr>
        <w:pStyle w:val="ListParagraph"/>
        <w:numPr>
          <w:ilvl w:val="0"/>
          <w:numId w:val="2"/>
        </w:numPr>
        <w:spacing w:after="80"/>
      </w:pPr>
      <w:r>
        <w:t xml:space="preserve">Dónde </w:t>
      </w:r>
      <w:r>
        <w:rPr>
          <w:b/>
          <w:bCs/>
        </w:rPr>
        <w:t xml:space="preserve">duele</w:t>
      </w:r>
      <w:r>
        <w:t xml:space="preserve">: lo que se repite, lo que se retrasa, lo que depende de una sola persona, lo que se pierde.</w:t>
      </w:r>
    </w:p>
    <w:p>
      <w:pPr>
        <w:spacing w:after="160"/>
        <w:jc w:val="both"/>
      </w:pPr>
      <w:r>
        <w:t xml:space="preserve">Las grandes empresas no compran una herramienta y luego buscan dónde usarla. Primero miran sus procesos y después eligen. Nosotros vamos a hacer lo mismo, a escala de pyme, con la ayuda de la inteligencia artificial para que no lleve meses.</w:t>
      </w:r>
    </w:p>
    <w:p>
      <w:pPr>
        <w:spacing w:after="160"/>
        <w:jc w:val="both"/>
      </w:pPr>
      <w:r>
        <w:t xml:space="preserve">A esa mirada completa la llamamos </w:t>
      </w:r>
      <w:r>
        <w:rPr>
          <w:b/>
          <w:bCs/>
        </w:rPr>
        <w:t xml:space="preserve">diagnóstico integral</w:t>
      </w:r>
      <w:r>
        <w:t xml:space="preserve">: integral porque abarca toda la empresa, no solo el área que más duele. Es lo primero, siempre, porque es lo que te dice </w:t>
      </w:r>
      <w:r>
        <w:rPr>
          <w:b/>
          <w:bCs/>
        </w:rPr>
        <w:t xml:space="preserve">qué te falta</w:t>
      </w:r>
      <w:r>
        <w:t xml:space="preserve">. Y para saber qué te falta, antes tienes que ver adónde se puede llegar.</w:t>
      </w:r>
    </w:p>
    <w:p>
      <w:pPr>
        <w:pStyle w:val="Heading2"/>
      </w:pPr>
      <w:r>
        <w:t xml:space="preserve">Así trabaja una empresa totalmente automatizada</w:t>
      </w:r>
    </w:p>
    <w:p>
      <w:pPr>
        <w:spacing w:after="160"/>
        <w:jc w:val="both"/>
      </w:pPr>
      <w:r>
        <w:t xml:space="preserve">Imagina una empresa de doce personas. Da igual el sector: una instaladora, una asesoría, una tienda con almacén, una clínica. Totalmente automatizada, un día cualquiera:</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tcBorders>
              <w:top w:val="single" w:color="D1D5DB" w:sz="4"/>
              <w:left w:val="none" w:color="FFFFFF" w:sz="0"/>
              <w:bottom w:val="single" w:color="D1D5DB" w:sz="4"/>
              <w:right w:val="none" w:color="FFFFFF" w:sz="0"/>
            </w:tcBorders>
            <w:shd w:fill="F3F0EF" w:color="auto" w:val="clear"/>
            <w:tcMar>
              <w:top w:type="dxa" w:w="80"/>
              <w:left w:type="dxa" w:w="120"/>
              <w:bottom w:type="dxa" w:w="80"/>
              <w:right w:type="dxa" w:w="120"/>
            </w:tcMar>
          </w:tcPr>
          <w:p>
            <w:pPr>
              <w:spacing w:after="0"/>
            </w:pPr>
            <w:r>
              <w:rPr>
                <w:b/>
                <w:bCs/>
                <w:color w:val="363C4A"/>
                <w:sz w:val="18"/>
                <w:szCs w:val="18"/>
              </w:rPr>
              <w:t xml:space="preserve">Hora</w:t>
            </w:r>
          </w:p>
        </w:tc>
        <w:tc>
          <w:tcPr>
            <w:tcW w:type="dxa" w:w="3000"/>
            <w:tcBorders>
              <w:top w:val="single" w:color="D1D5DB" w:sz="4"/>
              <w:left w:val="none" w:color="FFFFFF" w:sz="0"/>
              <w:bottom w:val="single" w:color="D1D5DB" w:sz="4"/>
              <w:right w:val="none" w:color="FFFFFF" w:sz="0"/>
            </w:tcBorders>
            <w:shd w:fill="F3F0EF" w:color="auto" w:val="clear"/>
            <w:tcMar>
              <w:top w:type="dxa" w:w="80"/>
              <w:left w:type="dxa" w:w="120"/>
              <w:bottom w:type="dxa" w:w="80"/>
              <w:right w:type="dxa" w:w="120"/>
            </w:tcMar>
          </w:tcPr>
          <w:p>
            <w:pPr>
              <w:spacing w:after="0"/>
            </w:pPr>
            <w:r>
              <w:rPr>
                <w:b/>
                <w:bCs/>
                <w:color w:val="363C4A"/>
                <w:sz w:val="18"/>
                <w:szCs w:val="18"/>
              </w:rPr>
              <w:t xml:space="preserve">Qué pasa</w:t>
            </w:r>
          </w:p>
        </w:tc>
        <w:tc>
          <w:tcPr>
            <w:tcW w:type="dxa" w:w="3000"/>
            <w:tcBorders>
              <w:top w:val="single" w:color="D1D5DB" w:sz="4"/>
              <w:left w:val="none" w:color="FFFFFF" w:sz="0"/>
              <w:bottom w:val="single" w:color="D1D5DB" w:sz="4"/>
              <w:right w:val="none" w:color="FFFFFF" w:sz="0"/>
            </w:tcBorders>
            <w:shd w:fill="F3F0EF" w:color="auto" w:val="clear"/>
            <w:tcMar>
              <w:top w:type="dxa" w:w="80"/>
              <w:left w:type="dxa" w:w="120"/>
              <w:bottom w:type="dxa" w:w="80"/>
              <w:right w:type="dxa" w:w="120"/>
            </w:tcMar>
          </w:tcPr>
          <w:p>
            <w:pPr>
              <w:spacing w:after="0"/>
            </w:pPr>
            <w:r>
              <w:rPr>
                <w:b/>
                <w:bCs/>
                <w:color w:val="363C4A"/>
                <w:sz w:val="18"/>
                <w:szCs w:val="18"/>
              </w:rPr>
              <w:t xml:space="preserve">Quién lo hace</w:t>
            </w:r>
          </w:p>
        </w:tc>
      </w:tr>
      <w:tr>
        <w:trPr>
          <w:tblHeader w:val="false"/>
        </w:trPr>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6:00</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El informe del día está hecho: ventas de ayer, cobros pendientes, tareas de hoy, incidencias. Llega al correo del gerente antes de que abra la oficina.</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Nadie. Una tarea programada.</w:t>
            </w:r>
          </w:p>
        </w:tc>
      </w:tr>
      <w:tr>
        <w:trPr>
          <w:tblHeader w:val="false"/>
        </w:trPr>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8:30</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Entra un cliente por el formulario de la web. Ya está en el CRM, ya ha recibido una respuesta con su nombre y ya tiene una cita propuesta en el calendario del comercial.</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Nadie. El CRM y la IA.</w:t>
            </w:r>
          </w:p>
        </w:tc>
      </w:tr>
      <w:tr>
        <w:trPr>
          <w:tblHeader w:val="false"/>
        </w:trPr>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9:15</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El comercial prepara el presupuesto en diez minutos: la IA lo redacta con los precios actualizados del programa de gestión y el cliente lo firma desde el móvil.</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El comercial decide; la IA prepara.</w:t>
            </w:r>
          </w:p>
        </w:tc>
      </w:tr>
      <w:tr>
        <w:trPr>
          <w:tblHeader w:val="false"/>
        </w:trPr>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11:00</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Un pedido de material se genera solo porque el stock ha bajado del mínimo. El responsable lo aprueba con un clic.</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La IA propone; una persona aprueba.</w:t>
            </w:r>
          </w:p>
        </w:tc>
      </w:tr>
      <w:tr>
        <w:trPr>
          <w:tblHeader w:val="false"/>
        </w:trPr>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13:00</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Un trabajo termina. La factura se emite sola con los datos del proyecto y se envía al cliente.</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Nadie.</w:t>
            </w:r>
          </w:p>
        </w:tc>
      </w:tr>
      <w:tr>
        <w:trPr>
          <w:tblHeader w:val="false"/>
        </w:trPr>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16:00</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La bandeja de WhatsApp y correo de clientes está clasificada por urgencia, con borradores de respuesta preparados. La persona de atención revisa y envía.</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La IA clasifica y redacta; la persona envía.</w:t>
            </w:r>
          </w:p>
        </w:tc>
      </w:tr>
      <w:tr>
        <w:trPr>
          <w:tblHeader w:val="false"/>
        </w:trPr>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18:00</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Una factura lleva 30 días sin pagar: sale el primer recordatorio, educado, con el enlace de pago. Habrá tres antes de que intervenga una persona.</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Nadie.</w:t>
            </w:r>
          </w:p>
        </w:tc>
      </w:tr>
      <w:tr>
        <w:trPr>
          <w:tblHeader w:val="false"/>
        </w:trPr>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Semana</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Las publicaciones en redes salen programadas, el informe de ventas por comercial se genera el lunes, las copias de seguridad se comprueban y avisan si fallan.</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Nadie.</w:t>
            </w:r>
          </w:p>
        </w:tc>
      </w:tr>
      <w:tr>
        <w:trPr>
          <w:tblHeader w:val="false"/>
        </w:trPr>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Siempre</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El gerente ve la empresa entera en una pantalla: ventas, cobros, proyectos, incidencias. No pregunta a nadie para saber cómo va.</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El programa de gestión.</w:t>
            </w:r>
          </w:p>
        </w:tc>
      </w:tr>
    </w:tbl>
    <w:p>
      <w:pPr>
        <w:spacing w:after="120"/>
      </w:pPr>
    </w:p>
    <w:p>
      <w:pPr>
        <w:spacing w:after="160"/>
        <w:jc w:val="both"/>
      </w:pPr>
      <w:r>
        <w:t xml:space="preserve">Nada de esto es ciencia ficción ni exige una gran inversión: es lo que las grandes empresas tienen desde hace años, y lo que vas a montar en este máster, pieza a pieza, sobre tu propia empresa.</w:t>
      </w:r>
    </w:p>
    <w:p>
      <w:pPr>
        <w:pStyle w:val="Heading2"/>
      </w:pPr>
      <w:r>
        <w:t xml:space="preserve">Compara con tu empresa: la distancia es tu lista de tareas</w:t>
      </w:r>
    </w:p>
    <w:p>
      <w:pPr>
        <w:spacing w:after="160"/>
        <w:jc w:val="both"/>
      </w:pPr>
      <w:r>
        <w:t xml:space="preserve">Ahora pon al lado cómo trabaja hoy tu empresa. Probablemente:</w:t>
      </w:r>
    </w:p>
    <w:p>
      <w:pPr>
        <w:pStyle w:val="ListParagraph"/>
        <w:numPr>
          <w:ilvl w:val="0"/>
          <w:numId w:val="2"/>
        </w:numPr>
        <w:spacing w:after="80"/>
      </w:pPr>
      <w:r>
        <w:t xml:space="preserve">El informe del día no existe, o lo hace alguien a mano el viernes.</w:t>
      </w:r>
    </w:p>
    <w:p>
      <w:pPr>
        <w:pStyle w:val="ListParagraph"/>
        <w:numPr>
          <w:ilvl w:val="0"/>
          <w:numId w:val="2"/>
        </w:numPr>
        <w:spacing w:after="80"/>
      </w:pPr>
      <w:r>
        <w:t xml:space="preserve">El cliente que entra por la web espera a que alguien vea el correo.</w:t>
      </w:r>
    </w:p>
    <w:p>
      <w:pPr>
        <w:pStyle w:val="ListParagraph"/>
        <w:numPr>
          <w:ilvl w:val="0"/>
          <w:numId w:val="2"/>
        </w:numPr>
        <w:spacing w:after="80"/>
      </w:pPr>
      <w:r>
        <w:t xml:space="preserve">El presupuesto se hace en Word, copiando el anterior, con precios que a veces no están al día.</w:t>
      </w:r>
    </w:p>
    <w:p>
      <w:pPr>
        <w:pStyle w:val="ListParagraph"/>
        <w:numPr>
          <w:ilvl w:val="0"/>
          <w:numId w:val="2"/>
        </w:numPr>
        <w:spacing w:after="80"/>
      </w:pPr>
      <w:r>
        <w:t xml:space="preserve">La factura la hace administración cuando le llega el aviso, y se reclama cuando alguien se acuerda.</w:t>
      </w:r>
    </w:p>
    <w:p>
      <w:pPr>
        <w:pStyle w:val="ListParagraph"/>
        <w:numPr>
          <w:ilvl w:val="0"/>
          <w:numId w:val="2"/>
        </w:numPr>
        <w:spacing w:after="80"/>
      </w:pPr>
      <w:r>
        <w:t xml:space="preserve">El gerente sabe cómo va la empresa preguntando.</w:t>
      </w:r>
    </w:p>
    <w:p>
      <w:pPr>
        <w:spacing w:after="160"/>
        <w:jc w:val="both"/>
      </w:pPr>
      <w:r>
        <w:t xml:space="preserve">La distancia entre las dos columnas es exactamente tu lista de tareas para los próximos meses. Y </w:t>
      </w:r>
      <w:r>
        <w:rPr>
          <w:b/>
          <w:bCs/>
        </w:rPr>
        <w:t xml:space="preserve">para medir esa distancia con precisión hace falta el diagnóstico integral</w:t>
      </w:r>
      <w:r>
        <w:t xml:space="preserve">: sin él, automatizas lo que más te llama la atención en vez de lo que más te falta.</w:t>
      </w:r>
    </w:p>
    <w:p>
      <w:pPr>
        <w:pStyle w:val="Heading2"/>
      </w:pPr>
      <w:r>
        <w:t xml:space="preserve">Los siete pasos, siempre en este orden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rPr>
          <w:tblHeader/>
        </w:trPr>
        <w:tc>
          <w:tcPr>
            <w:tcW w:type="dxa" w:w="2250"/>
            <w:tcBorders>
              <w:top w:val="single" w:color="D1D5DB" w:sz="4"/>
              <w:left w:val="none" w:color="FFFFFF" w:sz="0"/>
              <w:bottom w:val="single" w:color="D1D5DB" w:sz="4"/>
              <w:right w:val="none" w:color="FFFFFF" w:sz="0"/>
            </w:tcBorders>
            <w:shd w:fill="F3F0EF" w:color="auto" w:val="clear"/>
            <w:tcMar>
              <w:top w:type="dxa" w:w="80"/>
              <w:left w:type="dxa" w:w="120"/>
              <w:bottom w:type="dxa" w:w="80"/>
              <w:right w:type="dxa" w:w="120"/>
            </w:tcMar>
          </w:tcPr>
          <w:p>
            <w:pPr>
              <w:spacing w:after="0"/>
            </w:pPr>
            <w:r>
              <w:rPr>
                <w:b/>
                <w:bCs/>
                <w:color w:val="363C4A"/>
                <w:sz w:val="18"/>
                <w:szCs w:val="18"/>
              </w:rPr>
              <w:t xml:space="preserve">Paso</w:t>
            </w:r>
          </w:p>
        </w:tc>
        <w:tc>
          <w:tcPr>
            <w:tcW w:type="dxa" w:w="2250"/>
            <w:tcBorders>
              <w:top w:val="single" w:color="D1D5DB" w:sz="4"/>
              <w:left w:val="none" w:color="FFFFFF" w:sz="0"/>
              <w:bottom w:val="single" w:color="D1D5DB" w:sz="4"/>
              <w:right w:val="none" w:color="FFFFFF" w:sz="0"/>
            </w:tcBorders>
            <w:shd w:fill="F3F0EF" w:color="auto" w:val="clear"/>
            <w:tcMar>
              <w:top w:type="dxa" w:w="80"/>
              <w:left w:type="dxa" w:w="120"/>
              <w:bottom w:type="dxa" w:w="80"/>
              <w:right w:type="dxa" w:w="120"/>
            </w:tcMar>
          </w:tcPr>
          <w:p>
            <w:pPr>
              <w:spacing w:after="0"/>
            </w:pPr>
            <w:r>
              <w:rPr>
                <w:b/>
                <w:bCs/>
                <w:color w:val="363C4A"/>
                <w:sz w:val="18"/>
                <w:szCs w:val="18"/>
              </w:rPr>
              <w:t xml:space="preserve">Nombre</w:t>
            </w:r>
          </w:p>
        </w:tc>
        <w:tc>
          <w:tcPr>
            <w:tcW w:type="dxa" w:w="2250"/>
            <w:tcBorders>
              <w:top w:val="single" w:color="D1D5DB" w:sz="4"/>
              <w:left w:val="none" w:color="FFFFFF" w:sz="0"/>
              <w:bottom w:val="single" w:color="D1D5DB" w:sz="4"/>
              <w:right w:val="none" w:color="FFFFFF" w:sz="0"/>
            </w:tcBorders>
            <w:shd w:fill="F3F0EF" w:color="auto" w:val="clear"/>
            <w:tcMar>
              <w:top w:type="dxa" w:w="80"/>
              <w:left w:type="dxa" w:w="120"/>
              <w:bottom w:type="dxa" w:w="80"/>
              <w:right w:type="dxa" w:w="120"/>
            </w:tcMar>
          </w:tcPr>
          <w:p>
            <w:pPr>
              <w:spacing w:after="0"/>
            </w:pPr>
            <w:r>
              <w:rPr>
                <w:b/>
                <w:bCs/>
                <w:color w:val="363C4A"/>
                <w:sz w:val="18"/>
                <w:szCs w:val="18"/>
              </w:rPr>
              <w:t xml:space="preserve">Qué se hace</w:t>
            </w:r>
          </w:p>
        </w:tc>
        <w:tc>
          <w:tcPr>
            <w:tcW w:type="dxa" w:w="2250"/>
            <w:tcBorders>
              <w:top w:val="single" w:color="D1D5DB" w:sz="4"/>
              <w:left w:val="none" w:color="FFFFFF" w:sz="0"/>
              <w:bottom w:val="single" w:color="D1D5DB" w:sz="4"/>
              <w:right w:val="none" w:color="FFFFFF" w:sz="0"/>
            </w:tcBorders>
            <w:shd w:fill="F3F0EF" w:color="auto" w:val="clear"/>
            <w:tcMar>
              <w:top w:type="dxa" w:w="80"/>
              <w:left w:type="dxa" w:w="120"/>
              <w:bottom w:type="dxa" w:w="80"/>
              <w:right w:type="dxa" w:w="120"/>
            </w:tcMar>
          </w:tcPr>
          <w:p>
            <w:pPr>
              <w:spacing w:after="0"/>
            </w:pPr>
            <w:r>
              <w:rPr>
                <w:b/>
                <w:bCs/>
                <w:color w:val="363C4A"/>
                <w:sz w:val="18"/>
                <w:szCs w:val="18"/>
              </w:rPr>
              <w:t xml:space="preserve">Resultado</w:t>
            </w:r>
          </w:p>
        </w:tc>
      </w:tr>
      <w:tr>
        <w:trPr>
          <w:tblHeader w:val="false"/>
        </w:trPr>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1</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b/>
                <w:bCs/>
                <w:sz w:val="20"/>
                <w:szCs w:val="20"/>
              </w:rPr>
              <w:t xml:space="preserve">Diagnóstico</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Mirar la empresa: estructura, personas, programas, procesos, dolores</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La ficha de la empresa y el mapa de procesos</w:t>
            </w:r>
          </w:p>
        </w:tc>
      </w:tr>
      <w:tr>
        <w:trPr>
          <w:tblHeader w:val="false"/>
        </w:trPr>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2</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b/>
                <w:bCs/>
                <w:sz w:val="20"/>
                <w:szCs w:val="20"/>
              </w:rPr>
              <w:t xml:space="preserve">Orden</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Carpetas, nombres, correo, datos, copias de seguridad</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Un ordenador y unos datos en los que se puede confiar</w:t>
            </w:r>
          </w:p>
        </w:tc>
      </w:tr>
      <w:tr>
        <w:trPr>
          <w:tblHeader w:val="false"/>
        </w:trPr>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3</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b/>
                <w:bCs/>
                <w:sz w:val="20"/>
                <w:szCs w:val="20"/>
              </w:rPr>
              <w:t xml:space="preserve">Herramientas de IA</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Cuentas de empresa, aplicaciones, Claude Code, frenos, cómo hablarle</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La IA instalada con criterio de empresa</w:t>
            </w:r>
          </w:p>
        </w:tc>
      </w:tr>
      <w:tr>
        <w:trPr>
          <w:tblHeader w:val="false"/>
        </w:trPr>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4</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b/>
                <w:bCs/>
                <w:sz w:val="20"/>
                <w:szCs w:val="20"/>
              </w:rPr>
              <w:t xml:space="preserve">Sistema de gestión</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Decidir fabricar o usar; montar el programa integral (Odoo)</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Un dato único para toda la empresa</w:t>
            </w:r>
          </w:p>
        </w:tc>
      </w:tr>
      <w:tr>
        <w:trPr>
          <w:tblHeader w:val="false"/>
        </w:trPr>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5</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b/>
                <w:bCs/>
                <w:sz w:val="20"/>
                <w:szCs w:val="20"/>
              </w:rPr>
              <w:t xml:space="preserve">Conexión</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La IA dentro de la gestión, del correo, del calendario y de los terceros</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La IA lee y, con permiso, escribe donde hace falta</w:t>
            </w:r>
          </w:p>
        </w:tc>
      </w:tr>
      <w:tr>
        <w:trPr>
          <w:tblHeader w:val="false"/>
        </w:trPr>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6</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b/>
                <w:bCs/>
                <w:sz w:val="20"/>
                <w:szCs w:val="20"/>
              </w:rPr>
              <w:t xml:space="preserve">Procedimientos</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Convertir cada proceso en algo que se explica una vez y se ejecuta siempre igual</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Skills, plantillas, reglas</w:t>
            </w:r>
          </w:p>
        </w:tc>
      </w:tr>
      <w:tr>
        <w:trPr>
          <w:tblHeader w:val="false"/>
        </w:trPr>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7</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b/>
                <w:bCs/>
                <w:sz w:val="20"/>
                <w:szCs w:val="20"/>
              </w:rPr>
              <w:t xml:space="preserve">Trabajo sin ti</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Tareas programadas, vigilancia, avisos, departamentos enteros</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La empresa que trabaja de noche</w:t>
            </w:r>
          </w:p>
        </w:tc>
      </w:tr>
    </w:tbl>
    <w:p>
      <w:pPr>
        <w:spacing w:after="120"/>
      </w:pPr>
    </w:p>
    <w:p>
      <w:pPr>
        <w:pStyle w:val="Heading2"/>
      </w:pPr>
      <w:r>
        <w:t xml:space="preserve">Por qué en este orden y no en otro</w:t>
      </w:r>
    </w:p>
    <w:p>
      <w:pPr>
        <w:spacing w:after="160"/>
        <w:jc w:val="both"/>
      </w:pPr>
      <w:r>
        <w:t xml:space="preserve">Cada paso necesita el anterior:</w:t>
      </w:r>
    </w:p>
    <w:p>
      <w:pPr>
        <w:pStyle w:val="ListParagraph"/>
        <w:numPr>
          <w:ilvl w:val="0"/>
          <w:numId w:val="2"/>
        </w:numPr>
        <w:spacing w:after="80"/>
      </w:pPr>
      <w:r>
        <w:t xml:space="preserve">No puedes </w:t>
      </w:r>
      <w:r>
        <w:rPr>
          <w:b/>
          <w:bCs/>
        </w:rPr>
        <w:t xml:space="preserve">ordenar</w:t>
      </w:r>
      <w:r>
        <w:t xml:space="preserve"> lo que no has </w:t>
      </w:r>
      <w:r>
        <w:rPr>
          <w:b/>
          <w:bCs/>
        </w:rPr>
        <w:t xml:space="preserve">diagnosticado</w:t>
      </w:r>
      <w:r>
        <w:t xml:space="preserve">, porque no sabes qué es importante y qué es ruido.</w:t>
      </w:r>
    </w:p>
    <w:p>
      <w:pPr>
        <w:pStyle w:val="ListParagraph"/>
        <w:numPr>
          <w:ilvl w:val="0"/>
          <w:numId w:val="2"/>
        </w:numPr>
        <w:spacing w:after="80"/>
      </w:pPr>
      <w:r>
        <w:t xml:space="preserve">No puedes </w:t>
      </w:r>
      <w:r>
        <w:rPr>
          <w:b/>
          <w:bCs/>
        </w:rPr>
        <w:t xml:space="preserve">instalar la IA con criterio</w:t>
      </w:r>
      <w:r>
        <w:t xml:space="preserve"> si no sabes quién la va a usar ni con qué datos.</w:t>
      </w:r>
    </w:p>
    <w:p>
      <w:pPr>
        <w:pStyle w:val="ListParagraph"/>
        <w:numPr>
          <w:ilvl w:val="0"/>
          <w:numId w:val="2"/>
        </w:numPr>
        <w:spacing w:after="80"/>
      </w:pPr>
      <w:r>
        <w:t xml:space="preserve">No puedes </w:t>
      </w:r>
      <w:r>
        <w:rPr>
          <w:b/>
          <w:bCs/>
        </w:rPr>
        <w:t xml:space="preserve">conectar</w:t>
      </w:r>
      <w:r>
        <w:t xml:space="preserve"> la IA a un programa de gestión que no tienes o que tiene los datos duplicados y sucios.</w:t>
      </w:r>
    </w:p>
    <w:p>
      <w:pPr>
        <w:pStyle w:val="ListParagraph"/>
        <w:numPr>
          <w:ilvl w:val="0"/>
          <w:numId w:val="2"/>
        </w:numPr>
        <w:spacing w:after="80"/>
      </w:pPr>
      <w:r>
        <w:t xml:space="preserve">No puedes escribir un </w:t>
      </w:r>
      <w:r>
        <w:rPr>
          <w:b/>
          <w:bCs/>
        </w:rPr>
        <w:t xml:space="preserve">procedimiento</w:t>
      </w:r>
      <w:r>
        <w:t xml:space="preserve"> de algo que todavía haces de forma distinta cada día.</w:t>
      </w:r>
    </w:p>
    <w:p>
      <w:pPr>
        <w:pStyle w:val="ListParagraph"/>
        <w:numPr>
          <w:ilvl w:val="0"/>
          <w:numId w:val="2"/>
        </w:numPr>
        <w:spacing w:after="80"/>
      </w:pPr>
      <w:r>
        <w:t xml:space="preserve">No puedes dejar que algo </w:t>
      </w:r>
      <w:r>
        <w:rPr>
          <w:b/>
          <w:bCs/>
        </w:rPr>
        <w:t xml:space="preserve">trabaje solo</w:t>
      </w:r>
      <w:r>
        <w:t xml:space="preserve"> de noche si no has comprobado de día, muchas veces, que lo hace bien.</w:t>
      </w:r>
    </w:p>
    <w:p>
      <w:pPr>
        <w:spacing w:after="160"/>
        <w:jc w:val="both"/>
      </w:pPr>
      <w:r>
        <w:t xml:space="preserve">Saltarse un paso no ahorra tiempo: lo multiplica, porque toca volver atrás. La mayoría de los proyectos de automatización que fracasan en pymes fracasan por esto, no por la tecnología.</w:t>
      </w:r>
    </w:p>
    <w:p>
      <w:pPr>
        <w:pStyle w:val="Heading2"/>
      </w:pPr>
      <w:r>
        <w:t xml:space="preserve">El mapa del máster</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tcW w:type="dxa" w:w="4500"/>
            <w:tcBorders>
              <w:top w:val="single" w:color="D1D5DB" w:sz="4"/>
              <w:left w:val="none" w:color="FFFFFF" w:sz="0"/>
              <w:bottom w:val="single" w:color="D1D5DB" w:sz="4"/>
              <w:right w:val="none" w:color="FFFFFF" w:sz="0"/>
            </w:tcBorders>
            <w:shd w:fill="F3F0EF" w:color="auto" w:val="clear"/>
            <w:tcMar>
              <w:top w:type="dxa" w:w="80"/>
              <w:left w:type="dxa" w:w="120"/>
              <w:bottom w:type="dxa" w:w="80"/>
              <w:right w:type="dxa" w:w="120"/>
            </w:tcMar>
          </w:tcPr>
          <w:p>
            <w:pPr>
              <w:spacing w:after="0"/>
            </w:pPr>
            <w:r>
              <w:rPr>
                <w:b/>
                <w:bCs/>
                <w:color w:val="363C4A"/>
                <w:sz w:val="18"/>
                <w:szCs w:val="18"/>
              </w:rPr>
              <w:t xml:space="preserve">Paso</w:t>
            </w:r>
          </w:p>
        </w:tc>
        <w:tc>
          <w:tcPr>
            <w:tcW w:type="dxa" w:w="4500"/>
            <w:tcBorders>
              <w:top w:val="single" w:color="D1D5DB" w:sz="4"/>
              <w:left w:val="none" w:color="FFFFFF" w:sz="0"/>
              <w:bottom w:val="single" w:color="D1D5DB" w:sz="4"/>
              <w:right w:val="none" w:color="FFFFFF" w:sz="0"/>
            </w:tcBorders>
            <w:shd w:fill="F3F0EF" w:color="auto" w:val="clear"/>
            <w:tcMar>
              <w:top w:type="dxa" w:w="80"/>
              <w:left w:type="dxa" w:w="120"/>
              <w:bottom w:type="dxa" w:w="80"/>
              <w:right w:type="dxa" w:w="120"/>
            </w:tcMar>
          </w:tcPr>
          <w:p>
            <w:pPr>
              <w:spacing w:after="0"/>
            </w:pPr>
            <w:r>
              <w:rPr>
                <w:b/>
                <w:bCs/>
                <w:color w:val="363C4A"/>
                <w:sz w:val="18"/>
                <w:szCs w:val="18"/>
              </w:rPr>
              <w:t xml:space="preserve">Módulos del máster</w:t>
            </w:r>
          </w:p>
        </w:tc>
      </w:tr>
      <w:tr>
        <w:trPr>
          <w:tblHeader w:val="false"/>
        </w:trPr>
        <w:tc>
          <w:tcPr>
            <w:tcW w:type="dxa" w:w="45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1 · Diagnóstico</w:t>
            </w:r>
          </w:p>
        </w:tc>
        <w:tc>
          <w:tcPr>
            <w:tcW w:type="dxa" w:w="45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Módulo 0 (ficha de la empresa) y módulo 3 (mapa de procesos y prioridades)</w:t>
            </w:r>
          </w:p>
        </w:tc>
      </w:tr>
      <w:tr>
        <w:trPr>
          <w:tblHeader w:val="false"/>
        </w:trPr>
        <w:tc>
          <w:tcPr>
            <w:tcW w:type="dxa" w:w="45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2 · Orden</w:t>
            </w:r>
          </w:p>
        </w:tc>
        <w:tc>
          <w:tcPr>
            <w:tcW w:type="dxa" w:w="45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Módulo 2</w:t>
            </w:r>
          </w:p>
        </w:tc>
      </w:tr>
      <w:tr>
        <w:trPr>
          <w:tblHeader w:val="false"/>
        </w:trPr>
        <w:tc>
          <w:tcPr>
            <w:tcW w:type="dxa" w:w="45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3 · Herramientas de IA</w:t>
            </w:r>
          </w:p>
        </w:tc>
        <w:tc>
          <w:tcPr>
            <w:tcW w:type="dxa" w:w="45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Módulos 1 y 4</w:t>
            </w:r>
          </w:p>
        </w:tc>
      </w:tr>
      <w:tr>
        <w:trPr>
          <w:tblHeader w:val="false"/>
        </w:trPr>
        <w:tc>
          <w:tcPr>
            <w:tcW w:type="dxa" w:w="45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4 · Sistema de gestión</w:t>
            </w:r>
          </w:p>
        </w:tc>
        <w:tc>
          <w:tcPr>
            <w:tcW w:type="dxa" w:w="45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Módulo 5</w:t>
            </w:r>
          </w:p>
        </w:tc>
      </w:tr>
      <w:tr>
        <w:trPr>
          <w:tblHeader w:val="false"/>
        </w:trPr>
        <w:tc>
          <w:tcPr>
            <w:tcW w:type="dxa" w:w="45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5 · Conexión</w:t>
            </w:r>
          </w:p>
        </w:tc>
        <w:tc>
          <w:tcPr>
            <w:tcW w:type="dxa" w:w="45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Módulos 6 y 7</w:t>
            </w:r>
          </w:p>
        </w:tc>
      </w:tr>
      <w:tr>
        <w:trPr>
          <w:tblHeader w:val="false"/>
        </w:trPr>
        <w:tc>
          <w:tcPr>
            <w:tcW w:type="dxa" w:w="45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6 · Procedimientos</w:t>
            </w:r>
          </w:p>
        </w:tc>
        <w:tc>
          <w:tcPr>
            <w:tcW w:type="dxa" w:w="45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Módulo 8</w:t>
            </w:r>
          </w:p>
        </w:tc>
      </w:tr>
      <w:tr>
        <w:trPr>
          <w:tblHeader w:val="false"/>
        </w:trPr>
        <w:tc>
          <w:tcPr>
            <w:tcW w:type="dxa" w:w="45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7 · Trabajo sin ti</w:t>
            </w:r>
          </w:p>
        </w:tc>
        <w:tc>
          <w:tcPr>
            <w:tcW w:type="dxa" w:w="45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Módulos 8, 9 y 10, y el proyecto final</w:t>
            </w:r>
          </w:p>
        </w:tc>
      </w:tr>
    </w:tbl>
    <w:p>
      <w:pPr>
        <w:spacing w:after="120"/>
      </w:pPr>
    </w:p>
    <w:p>
      <w:pPr>
        <w:spacing w:after="160"/>
        <w:jc w:val="both"/>
      </w:pPr>
      <w:r>
        <w:t xml:space="preserve">Verás que el módulo 1 (cuentas y aplicaciones) va antes que el diagnóstico a fondo del módulo 3. Es a propósito: </w:t>
      </w:r>
      <w:r>
        <w:rPr>
          <w:b/>
          <w:bCs/>
        </w:rPr>
        <w:t xml:space="preserve">necesitas tener la herramienta instalada para que te ayude a hacer el diagnóstico</w:t>
      </w:r>
      <w:r>
        <w:t xml:space="preserve">. En el módulo 1 practicas con carpetas de prueba y copias; la empresa de verdad se toca cuando el diagnóstico está hecho.</w:t>
      </w:r>
    </w:p>
    <w:p>
      <w:pPr>
        <w:pStyle w:val="Heading2"/>
      </w:pPr>
      <w:r>
        <w:t xml:space="preserve">Lo que no vas a hacer todavía</w:t>
      </w:r>
    </w:p>
    <w:p>
      <w:pPr>
        <w:spacing w:after="160"/>
        <w:jc w:val="both"/>
      </w:pPr>
      <w:r>
        <w:t xml:space="preserve">Hasta terminar el diagnóstico, aunque te apetezca:</w:t>
      </w:r>
    </w:p>
    <w:p>
      <w:pPr>
        <w:pStyle w:val="ListParagraph"/>
        <w:numPr>
          <w:ilvl w:val="0"/>
          <w:numId w:val="2"/>
        </w:numPr>
        <w:spacing w:after="80"/>
      </w:pPr>
      <w:r>
        <w:rPr>
          <w:b/>
          <w:bCs/>
        </w:rPr>
        <w:t xml:space="preserve">No instalar programas de gestión nuevos</w:t>
      </w:r>
      <w:r>
        <w:t xml:space="preserve"> ni migrar datos.</w:t>
      </w:r>
    </w:p>
    <w:p>
      <w:pPr>
        <w:pStyle w:val="ListParagraph"/>
        <w:numPr>
          <w:ilvl w:val="0"/>
          <w:numId w:val="2"/>
        </w:numPr>
        <w:spacing w:after="80"/>
      </w:pPr>
      <w:r>
        <w:rPr>
          <w:b/>
          <w:bCs/>
        </w:rPr>
        <w:t xml:space="preserve">No cambiar de proveedor</w:t>
      </w:r>
      <w:r>
        <w:t xml:space="preserve"> de nada (correo, hosting, programa de facturación).</w:t>
      </w:r>
    </w:p>
    <w:p>
      <w:pPr>
        <w:pStyle w:val="ListParagraph"/>
        <w:numPr>
          <w:ilvl w:val="0"/>
          <w:numId w:val="2"/>
        </w:numPr>
        <w:spacing w:after="80"/>
      </w:pPr>
      <w:r>
        <w:rPr>
          <w:b/>
          <w:bCs/>
        </w:rPr>
        <w:t xml:space="preserve">No conectar la IA a los datos reales</w:t>
      </w:r>
      <w:r>
        <w:t xml:space="preserve"> de la empresa: ni al correo de la empresa, ni al programa de gestión, ni a las carpetas de clientes.</w:t>
      </w:r>
    </w:p>
    <w:p>
      <w:pPr>
        <w:pStyle w:val="ListParagraph"/>
        <w:numPr>
          <w:ilvl w:val="0"/>
          <w:numId w:val="2"/>
        </w:numPr>
        <w:spacing w:after="80"/>
      </w:pPr>
      <w:r>
        <w:rPr>
          <w:b/>
          <w:bCs/>
        </w:rPr>
        <w:t xml:space="preserve">No comprar planes de equipo</w:t>
      </w:r>
      <w:r>
        <w:t xml:space="preserve"> para toda la plantilla antes de saber quién los necesita.</w:t>
      </w:r>
    </w:p>
    <w:p>
      <w:pPr>
        <w:spacing w:after="160"/>
        <w:jc w:val="both"/>
      </w:pPr>
      <w:r>
        <w:t xml:space="preserve">Sí puedes, y debes: practicar con copias y carpetas de prueba, y usar la IA para ayudarte a hacer el propio diagnóstico.</w:t>
      </w:r>
    </w:p>
    <w:p>
      <w:pPr>
        <w:pStyle w:val="Heading2"/>
      </w:pPr>
      <w:r>
        <w:t xml:space="preserve">Cómo saber en qué paso está tu empresa hoy</w:t>
      </w:r>
    </w:p>
    <w:p>
      <w:pPr>
        <w:spacing w:after="160"/>
        <w:jc w:val="both"/>
      </w:pPr>
      <w:r>
        <w:t xml:space="preserve">Una guía rápida:</w:t>
      </w:r>
    </w:p>
    <w:p>
      <w:pPr>
        <w:pStyle w:val="ListParagraph"/>
        <w:numPr>
          <w:ilvl w:val="0"/>
          <w:numId w:val="2"/>
        </w:numPr>
        <w:spacing w:after="80"/>
      </w:pPr>
      <w:r>
        <w:t xml:space="preserve">Si no tienes por escrito qué programas usa cada persona y para qué, estás en el </w:t>
      </w:r>
      <w:r>
        <w:rPr>
          <w:b/>
          <w:bCs/>
        </w:rPr>
        <w:t xml:space="preserve">paso 1</w:t>
      </w:r>
      <w:r>
        <w:t xml:space="preserve">.</w:t>
      </w:r>
    </w:p>
    <w:p>
      <w:pPr>
        <w:pStyle w:val="ListParagraph"/>
        <w:numPr>
          <w:ilvl w:val="0"/>
          <w:numId w:val="2"/>
        </w:numPr>
        <w:spacing w:after="80"/>
      </w:pPr>
      <w:r>
        <w:t xml:space="preserve">Si tienes eso claro pero las carpetas y el correo son un caos, o no hay copias de seguridad comprobadas, estás en el </w:t>
      </w:r>
      <w:r>
        <w:rPr>
          <w:b/>
          <w:bCs/>
        </w:rPr>
        <w:t xml:space="preserve">paso 2</w:t>
      </w:r>
      <w:r>
        <w:t xml:space="preserve">.</w:t>
      </w:r>
    </w:p>
    <w:p>
      <w:pPr>
        <w:pStyle w:val="ListParagraph"/>
        <w:numPr>
          <w:ilvl w:val="0"/>
          <w:numId w:val="2"/>
        </w:numPr>
        <w:spacing w:after="80"/>
      </w:pPr>
      <w:r>
        <w:t xml:space="preserve">Si tienes orden pero la IA la usa cada uno por su cuenta con cuentas personales, estás en el </w:t>
      </w:r>
      <w:r>
        <w:rPr>
          <w:b/>
          <w:bCs/>
        </w:rPr>
        <w:t xml:space="preserve">paso 3</w:t>
      </w:r>
      <w:r>
        <w:t xml:space="preserve">.</w:t>
      </w:r>
    </w:p>
    <w:p>
      <w:pPr>
        <w:pStyle w:val="ListParagraph"/>
        <w:numPr>
          <w:ilvl w:val="0"/>
          <w:numId w:val="2"/>
        </w:numPr>
        <w:spacing w:after="80"/>
      </w:pPr>
      <w:r>
        <w:t xml:space="preserve">Si usas hojas de cálculo sueltas o un programa de facturación que no habla con nada, estás en el </w:t>
      </w:r>
      <w:r>
        <w:rPr>
          <w:b/>
          <w:bCs/>
        </w:rPr>
        <w:t xml:space="preserve">paso 4</w:t>
      </w:r>
      <w:r>
        <w:t xml:space="preserve">.</w:t>
      </w:r>
    </w:p>
    <w:p>
      <w:pPr>
        <w:pStyle w:val="ListParagraph"/>
        <w:numPr>
          <w:ilvl w:val="0"/>
          <w:numId w:val="2"/>
        </w:numPr>
        <w:spacing w:after="80"/>
      </w:pPr>
      <w:r>
        <w:t xml:space="preserve">Si tienes un programa de gestión pero la IA no lo lee, estás en el </w:t>
      </w:r>
      <w:r>
        <w:rPr>
          <w:b/>
          <w:bCs/>
        </w:rPr>
        <w:t xml:space="preserve">paso 5</w:t>
      </w:r>
      <w:r>
        <w:t xml:space="preserve">.</w:t>
      </w:r>
    </w:p>
    <w:p>
      <w:pPr>
        <w:pStyle w:val="ListParagraph"/>
        <w:numPr>
          <w:ilvl w:val="0"/>
          <w:numId w:val="2"/>
        </w:numPr>
        <w:spacing w:after="80"/>
      </w:pPr>
      <w:r>
        <w:t xml:space="preserve">Si la IA hace cosas pero cada vez hay que explicárselas, estás en el </w:t>
      </w:r>
      <w:r>
        <w:rPr>
          <w:b/>
          <w:bCs/>
        </w:rPr>
        <w:t xml:space="preserve">paso 6</w:t>
      </w:r>
      <w:r>
        <w:t xml:space="preserve">.</w:t>
      </w:r>
    </w:p>
    <w:p>
      <w:pPr>
        <w:pStyle w:val="ListParagraph"/>
        <w:numPr>
          <w:ilvl w:val="0"/>
          <w:numId w:val="2"/>
        </w:numPr>
        <w:spacing w:after="80"/>
      </w:pPr>
      <w:r>
        <w:t xml:space="preserve">Si todo lo anterior funciona pero solo cuando tú estás delante, estás en el </w:t>
      </w:r>
      <w:r>
        <w:rPr>
          <w:b/>
          <w:bCs/>
        </w:rPr>
        <w:t xml:space="preserve">paso 7</w:t>
      </w:r>
      <w:r>
        <w:t xml:space="preserve">.</w:t>
      </w:r>
    </w:p>
    <w:p>
      <w:pPr>
        <w:spacing w:after="160"/>
        <w:jc w:val="both"/>
      </w:pPr>
      <w:r>
        <w:t xml:space="preserve">La mayoría de las pymes que empiezan este máster están entre el paso 1 y el paso 3. No es un problema: es el punto de partida normal.</w:t>
      </w:r>
    </w:p>
    <w:p>
      <w:pPr>
        <w:pStyle w:val="Heading2"/>
      </w:pPr>
      <w:r>
        <w:t xml:space="preserve">Resumen de la lección</w:t>
      </w:r>
    </w:p>
    <w:p>
      <w:pPr>
        <w:spacing w:after="160"/>
        <w:jc w:val="both"/>
      </w:pPr>
      <w:r>
        <w:t xml:space="preserve">Primero el diagnóstico integral, para saber qué te falta; y para saber qué te falta, mira adónde se puede llegar: la empresa que trabaja sola. Siete pasos, siempre en este orden: diagnóstico, orden, herramientas, sistema de gestión, conexión, procedimientos, trabajo sin ti. Cada uno necesita el anterior. El máster sigue exactamente ese camino, y en la siguiente lección das el primer paso de verdad: la ficha de diagnóstico de tu empresa.</w:t>
      </w:r>
    </w:p>
    <w:p>
      <w:pPr>
        <w:pStyle w:val="Heading2"/>
      </w:pPr>
      <w:r>
        <w:t xml:space="preserve">Práctica · qué entregas</w:t>
      </w:r>
    </w:p>
    <w:p>
      <w:pPr>
        <w:spacing w:after="160"/>
        <w:jc w:val="both"/>
      </w:pPr>
      <w:r>
        <w:t xml:space="preserve">Escribe, con tus palabras y en cinco líneas, en qué paso de los siete está hoy tu empresa y por qué. Súbelo a los comentarios de la lección.</w:t>
      </w:r>
    </w:p>
    <w:p>
      <w:pPr>
        <w:pStyle w:val="Heading2"/>
      </w:pPr>
      <w:r>
        <w:t xml:space="preserve">Comprueba lo aprendido</w:t>
      </w:r>
    </w:p>
    <w:p>
      <w:pPr>
        <w:spacing w:after="60" w:before="120"/>
      </w:pPr>
      <w:r>
        <w:rPr>
          <w:b/>
          <w:bCs/>
        </w:rPr>
        <w:t xml:space="preserve">¿Cuál es el primer paso para automatizar una empresa?</w:t>
      </w:r>
    </w:p>
    <w:p>
      <w:pPr>
        <w:spacing w:after="40"/>
        <w:ind w:left="480"/>
      </w:pPr>
      <w:r>
        <w:rPr>
          <w:b/>
          <w:bCs/>
          <w:color w:val="DB143C"/>
        </w:rPr>
        <w:t xml:space="preserve">☑ El diagnóstico: cómo está estructurada, qué programas usa y cómo gestiona</w:t>
      </w:r>
    </w:p>
    <w:p>
      <w:pPr>
        <w:spacing w:after="40"/>
        <w:ind w:left="480"/>
      </w:pPr>
      <w:r>
        <w:rPr>
          <w:b w:val="false"/>
          <w:bCs w:val="false"/>
          <w:color w:val="0D0D0D"/>
        </w:rPr>
        <w:t xml:space="preserve">☐ Instalar la herramienta de IA más nueva</w:t>
      </w:r>
    </w:p>
    <w:p>
      <w:pPr>
        <w:spacing w:after="40"/>
        <w:ind w:left="480"/>
      </w:pPr>
      <w:r>
        <w:rPr>
          <w:b w:val="false"/>
          <w:bCs w:val="false"/>
          <w:color w:val="0D0D0D"/>
        </w:rPr>
        <w:t xml:space="preserve">☐ Contratar un programa de gestión.</w:t>
      </w:r>
    </w:p>
    <w:p>
      <w:pPr>
        <w:spacing w:after="60" w:before="120"/>
      </w:pPr>
      <w:r>
        <w:rPr>
          <w:b/>
          <w:bCs/>
        </w:rPr>
        <w:t xml:space="preserve">¿Por qué el módulo 1 (cuentas y aplicaciones) va antes que el diagnóstico a fondo del módulo 3?</w:t>
      </w:r>
    </w:p>
    <w:p>
      <w:pPr>
        <w:spacing w:after="40"/>
        <w:ind w:left="480"/>
      </w:pPr>
      <w:r>
        <w:rPr>
          <w:b/>
          <w:bCs/>
          <w:color w:val="DB143C"/>
        </w:rPr>
        <w:t xml:space="preserve">☑ Porque la herramienta instalada ayuda a hacer el diagnóstico, practicando con copias</w:t>
      </w:r>
    </w:p>
    <w:p>
      <w:pPr>
        <w:spacing w:after="40"/>
        <w:ind w:left="480"/>
      </w:pPr>
      <w:r>
        <w:rPr>
          <w:b w:val="false"/>
          <w:bCs w:val="false"/>
          <w:color w:val="0D0D0D"/>
        </w:rPr>
        <w:t xml:space="preserve">☐ Porque el diagnóstico no es importante</w:t>
      </w:r>
    </w:p>
    <w:p>
      <w:pPr>
        <w:spacing w:after="40"/>
        <w:ind w:left="480"/>
      </w:pPr>
      <w:r>
        <w:rPr>
          <w:b w:val="false"/>
          <w:bCs w:val="false"/>
          <w:color w:val="0D0D0D"/>
        </w:rPr>
        <w:t xml:space="preserve">☐ Porque hay que pagar cuanto antes.</w:t>
      </w:r>
    </w:p>
    <w:p>
      <w:pPr>
        <w:spacing w:after="60" w:before="120"/>
      </w:pPr>
      <w:r>
        <w:rPr>
          <w:b/>
          <w:bCs/>
        </w:rPr>
        <w:t xml:space="preserve">¿Qué no se debe hacer hasta terminar el diagnóstico?</w:t>
      </w:r>
    </w:p>
    <w:p>
      <w:pPr>
        <w:spacing w:after="40"/>
        <w:ind w:left="480"/>
      </w:pPr>
      <w:r>
        <w:rPr>
          <w:b/>
          <w:bCs/>
          <w:color w:val="DB143C"/>
        </w:rPr>
        <w:t xml:space="preserve">☑ Conectar la IA a los datos reales o instalar programas de gestión nuevos</w:t>
      </w:r>
    </w:p>
    <w:p>
      <w:pPr>
        <w:spacing w:after="40"/>
        <w:ind w:left="480"/>
      </w:pPr>
      <w:r>
        <w:rPr>
          <w:b w:val="false"/>
          <w:bCs w:val="false"/>
          <w:color w:val="0D0D0D"/>
        </w:rPr>
        <w:t xml:space="preserve">☐ Ver los vídeos del máster</w:t>
      </w:r>
    </w:p>
    <w:p>
      <w:pPr>
        <w:spacing w:after="40"/>
        <w:ind w:left="480"/>
      </w:pPr>
      <w:r>
        <w:rPr>
          <w:b w:val="false"/>
          <w:bCs w:val="false"/>
          <w:color w:val="0D0D0D"/>
        </w:rPr>
        <w:t xml:space="preserve">☐ Crear una carpeta de pruebas.</w:t>
      </w:r>
    </w:p>
    <w:p>
      <w:pPr>
        <w:spacing w:after="60" w:before="120"/>
      </w:pPr>
      <w:r>
        <w:rPr>
          <w:b/>
          <w:bCs/>
        </w:rPr>
        <w:t xml:space="preserve">¿Para qué sirve ver el ejemplo de una empresa totalmente automatizada?</w:t>
      </w:r>
    </w:p>
    <w:p>
      <w:pPr>
        <w:spacing w:after="40"/>
        <w:ind w:left="480"/>
      </w:pPr>
      <w:r>
        <w:rPr>
          <w:b/>
          <w:bCs/>
          <w:color w:val="DB143C"/>
        </w:rPr>
        <w:t xml:space="preserve">☑ Para medir la distancia con tu empresa y saber qué te falta</w:t>
      </w:r>
    </w:p>
    <w:p>
      <w:pPr>
        <w:spacing w:after="40"/>
        <w:ind w:left="480"/>
      </w:pPr>
      <w:r>
        <w:rPr>
          <w:b w:val="false"/>
          <w:bCs w:val="false"/>
          <w:color w:val="0D0D0D"/>
        </w:rPr>
        <w:t xml:space="preserve">☐ Para copiarla tal cual</w:t>
      </w:r>
    </w:p>
    <w:p>
      <w:pPr>
        <w:spacing w:after="40"/>
        <w:ind w:left="480"/>
      </w:pPr>
      <w:r>
        <w:rPr>
          <w:b w:val="false"/>
          <w:bCs w:val="false"/>
          <w:color w:val="0D0D0D"/>
        </w:rPr>
        <w:t xml:space="preserve">☐ Para decidir qué plan de IA comprar.</w:t>
      </w:r>
    </w:p>
    <w:p>
      <w:pPr>
        <w:spacing w:after="60" w:before="120"/>
      </w:pPr>
      <w:r>
        <w:rPr>
          <w:b/>
          <w:bCs/>
        </w:rPr>
        <w:t xml:space="preserve">¿Por qué se llama «integral» al diagnóstico?</w:t>
      </w:r>
    </w:p>
    <w:p>
      <w:pPr>
        <w:spacing w:after="40"/>
        <w:ind w:left="480"/>
      </w:pPr>
      <w:r>
        <w:rPr>
          <w:b/>
          <w:bCs/>
          <w:color w:val="DB143C"/>
        </w:rPr>
        <w:t xml:space="preserve">☑ Porque abarca toda la empresa, no solo el área que más duele</w:t>
      </w:r>
    </w:p>
    <w:p>
      <w:pPr>
        <w:spacing w:after="40"/>
        <w:ind w:left="480"/>
      </w:pPr>
      <w:r>
        <w:rPr>
          <w:b w:val="false"/>
          <w:bCs w:val="false"/>
          <w:color w:val="0D0D0D"/>
        </w:rPr>
        <w:t xml:space="preserve">☐ Porque lo hace un consultor externo</w:t>
      </w:r>
    </w:p>
    <w:p>
      <w:pPr>
        <w:spacing w:after="40"/>
        <w:ind w:left="480"/>
      </w:pPr>
      <w:r>
        <w:rPr>
          <w:b w:val="false"/>
          <w:bCs w:val="false"/>
          <w:color w:val="0D0D0D"/>
        </w:rPr>
        <w:t xml:space="preserve">☐ Porque se hace en un solo día.</w:t>
      </w:r>
    </w:p>
    <w:sectPr>
      <w:headerReference w:type="default" r:id="rId7"/>
      <w:footerReference w:type="default" r:id="rId8"/>
      <w:pgSz w:w="11906" w:h="16838" w:orient="portrait"/>
      <w:pgMar w:top="1300" w:right="1400" w:bottom="1200" w:left="14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600"/>
      </w:tabs>
    </w:pPr>
    <w:r>
      <w:rPr>
        <w:color w:val="363C4A"/>
        <w:sz w:val="16"/>
        <w:szCs w:val="16"/>
      </w:rPr>
      <w:t xml:space="preserve">Grupo Dauro · Dauro IA · Formación · Granada</w:t>
    </w:r>
    <w:r>
      <w:rPr>
        <w:color w:val="363C4A"/>
        <w:sz w:val="16"/>
        <w:szCs w:val="16"/>
      </w:rPr>
      <w:t xml:space="preserve">	Página </w:t>
      <w:fldChar w:fldCharType="begin"/>
      <w:instrText xml:space="preserve">PAGE</w:instrText>
      <w:fldChar w:fldCharType="separate"/>
      <w:fldChar w:fldCharType="end"/>
      <w:t xml:space="preserve"> de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1D5DB" w:sz="6" w:space="4"/>
      </w:pBdr>
      <w:tabs>
        <w:tab w:val="right" w:pos="9600"/>
      </w:tabs>
    </w:pPr>
    <w:r>
      <w:rPr>
        <w:color w:val="363C4A"/>
        <w:spacing w:val="40"/>
        <w:sz w:val="16"/>
        <w:szCs w:val="16"/>
      </w:rPr>
      <w:t xml:space="preserve">GRUPO DAURO · DAURO IA</w:t>
    </w:r>
    <w:r>
      <w:rPr>
        <w:color w:val="DB143C"/>
        <w:spacing w:val="40"/>
        <w:sz w:val="16"/>
        <w:szCs w:val="16"/>
      </w:rPr>
      <w:t xml:space="preserve">	MÁSTER · LA EMPRESA AUTOMATIZADA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rPr>
        <w:color w:val="DB143C"/>
      </w:rPr>
    </w:lvl>
  </w:abstractNum>
  <w:abstractNum w:abstractNumId="3" w15:restartNumberingAfterBreak="0">
    <w:multiLevelType w:val="hybridMultilevel"/>
    <w:lvl w:ilvl="0" w15:tentative="1">
      <w:start w:val="1"/>
      <w:numFmt w:val="decimal"/>
      <w:lvlText w:val="%1."/>
      <w:lvlJc w:val="left"/>
      <w:pPr>
        <w:ind w:left="560" w:hanging="280"/>
      </w:pPr>
      <w:rPr>
        <w:b/>
        <w:bCs/>
        <w:color w:val="DB143C"/>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0D0D0D"/>
        <w:sz w:val="22"/>
        <w:szCs w:val="22"/>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color w:val="0D0D0D"/>
      <w:sz w:val="44"/>
      <w:szCs w:val="44"/>
    </w:rPr>
  </w:style>
  <w:style w:type="paragraph" w:styleId="Heading2">
    <w:name w:val="Heading 2"/>
    <w:basedOn w:val="Normal"/>
    <w:next w:val="Normal"/>
    <w:qFormat/>
    <w:pPr>
      <w:spacing w:after="120" w:before="360"/>
      <w:outlineLvl w:val="1"/>
    </w:pPr>
    <w:rPr>
      <w:rFonts w:ascii="Arial" w:cs="Arial" w:eastAsia="Arial" w:hAnsi="Arial"/>
      <w:color w:val="DB143C"/>
      <w:sz w:val="30"/>
      <w:szCs w:val="30"/>
    </w:rPr>
  </w:style>
  <w:style w:type="paragraph" w:styleId="Heading3">
    <w:name w:val="Heading 3"/>
    <w:basedOn w:val="Normal"/>
    <w:next w:val="Normal"/>
    <w:qFormat/>
    <w:pPr>
      <w:spacing w:after="80" w:before="240"/>
      <w:outlineLvl w:val="2"/>
    </w:pPr>
    <w:rPr>
      <w:rFonts w:ascii="Calibri" w:cs="Calibri" w:eastAsia="Calibri" w:hAnsi="Calibri"/>
      <w:b/>
      <w:bCs/>
      <w:color w:val="0D0D0D"/>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cbde62dfd0254296157669b8af38227717c47f9f.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Lección 0.1 · El orden correcto para automatizar una empresa</dc:title>
  <dc:creator>Dauro IA</dc:creator>
  <cp:lastModifiedBy>Un-named</cp:lastModifiedBy>
  <cp:revision>1</cp:revision>
  <dcterms:created xsi:type="dcterms:W3CDTF">2026-09-07T12:31:24.844Z</dcterms:created>
  <dcterms:modified xsi:type="dcterms:W3CDTF">2026-09-07T12:31:24.844Z</dcterms:modified>
</cp:coreProperties>
</file>

<file path=docProps/custom.xml><?xml version="1.0" encoding="utf-8"?>
<Properties xmlns="http://schemas.openxmlformats.org/officeDocument/2006/custom-properties" xmlns:vt="http://schemas.openxmlformats.org/officeDocument/2006/docPropsVTypes"/>
</file>